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DD6F" w14:textId="41DC9D24" w:rsidR="001F5388" w:rsidRDefault="00AA54C4">
      <w:r>
        <w:t>Present: Mike Benson, Bob Fealey, Duane Deal, Mike Carlin, Jeff Newland, Don Schlosnagle, Jan Schlosnagle, Josef Chlachula, Luka Bajzer, John Attewell, Mike Quirk, Jerome Taubel, Chris Gawarecki,  Julie Gawarecki, Lynne Hemann, Randy Hemann, Michael Currie, Sherrie Currie, John Martin, Meg xxx.</w:t>
      </w:r>
    </w:p>
    <w:p w14:paraId="4B5980E3" w14:textId="5ED6144A" w:rsidR="00C36096" w:rsidRPr="000F5634" w:rsidRDefault="009748E6">
      <w:pPr>
        <w:rPr>
          <w:b/>
          <w:bCs/>
        </w:rPr>
      </w:pPr>
      <w:r w:rsidRPr="000F5634">
        <w:rPr>
          <w:b/>
          <w:bCs/>
        </w:rPr>
        <w:t>Business:</w:t>
      </w:r>
    </w:p>
    <w:p w14:paraId="71A7741B" w14:textId="3D995FB1" w:rsidR="009748E6" w:rsidRDefault="009748E6">
      <w:r>
        <w:t xml:space="preserve">Julie went over the last three months. No activity in October and November. </w:t>
      </w:r>
      <w:r w:rsidR="006279A8">
        <w:t>End of year December review with final balances. A parallel account was built to run the 2025 NCRAL budget. It will be reimbursed in its entirety</w:t>
      </w:r>
      <w:r w:rsidR="007207C2">
        <w:t xml:space="preserve"> once the convention is over but will supply more liquid funds to </w:t>
      </w:r>
      <w:r w:rsidR="00C66E0B">
        <w:t>use for the convention budget. Payed member list reviewed and will be updated. Calendars and 2025 dues collected tonight.</w:t>
      </w:r>
    </w:p>
    <w:p w14:paraId="4914FA6C" w14:textId="12AF2A0B" w:rsidR="00C66E0B" w:rsidRDefault="00C66E0B">
      <w:r>
        <w:t xml:space="preserve">The slate of elected and appointed positions </w:t>
      </w:r>
      <w:r w:rsidR="00550BAC">
        <w:t>was</w:t>
      </w:r>
      <w:r>
        <w:t xml:space="preserve"> reviewed</w:t>
      </w:r>
      <w:r w:rsidR="00550BAC">
        <w:t xml:space="preserve"> by all. A nomination for Duane Deal as the Eagle Bluff Star Party Coordinator was made</w:t>
      </w:r>
      <w:r w:rsidR="000F5634">
        <w:t xml:space="preserve"> and accepted</w:t>
      </w:r>
      <w:r w:rsidR="00550BAC">
        <w:t xml:space="preserve">. </w:t>
      </w:r>
      <w:r w:rsidR="000F5634">
        <w:t xml:space="preserve">With that nomination, the </w:t>
      </w:r>
      <w:r w:rsidR="001054C2">
        <w:t xml:space="preserve">list of positions </w:t>
      </w:r>
      <w:proofErr w:type="gramStart"/>
      <w:r w:rsidR="001054C2">
        <w:t>were</w:t>
      </w:r>
      <w:proofErr w:type="gramEnd"/>
      <w:r w:rsidR="001054C2">
        <w:t xml:space="preserve"> elected and appointed as follows:</w:t>
      </w:r>
    </w:p>
    <w:p w14:paraId="0F720366" w14:textId="77777777" w:rsidR="00732599" w:rsidRPr="00C361F3" w:rsidRDefault="00732599" w:rsidP="00732599">
      <w:pPr>
        <w:spacing w:after="0" w:line="276" w:lineRule="auto"/>
      </w:pPr>
      <w:r w:rsidRPr="00C361F3">
        <w:t xml:space="preserve">Current officers: </w:t>
      </w:r>
    </w:p>
    <w:p w14:paraId="23F90D3D" w14:textId="77777777" w:rsidR="00732599" w:rsidRPr="00C361F3" w:rsidRDefault="00732599" w:rsidP="00732599">
      <w:pPr>
        <w:spacing w:after="0" w:line="276" w:lineRule="auto"/>
        <w:ind w:left="2520"/>
      </w:pPr>
      <w:r w:rsidRPr="00C361F3">
        <w:t xml:space="preserve">Randy Hemann </w:t>
      </w:r>
      <w:r w:rsidRPr="00C361F3">
        <w:tab/>
      </w:r>
      <w:r w:rsidRPr="00C361F3">
        <w:tab/>
        <w:t>President</w:t>
      </w:r>
    </w:p>
    <w:p w14:paraId="247DA4F2" w14:textId="13F88014" w:rsidR="00732599" w:rsidRPr="00C361F3" w:rsidRDefault="00732599" w:rsidP="00732599">
      <w:pPr>
        <w:spacing w:after="0" w:line="276" w:lineRule="auto"/>
        <w:ind w:left="2520"/>
      </w:pPr>
      <w:r w:rsidRPr="00C361F3">
        <w:t>John Attewell</w:t>
      </w:r>
      <w:r w:rsidRPr="00C361F3">
        <w:tab/>
      </w:r>
      <w:r w:rsidRPr="00C361F3">
        <w:tab/>
        <w:t>Vice-President</w:t>
      </w:r>
    </w:p>
    <w:p w14:paraId="032D8BD8" w14:textId="77777777" w:rsidR="00732599" w:rsidRPr="00C361F3" w:rsidRDefault="00732599" w:rsidP="00732599">
      <w:pPr>
        <w:spacing w:after="0" w:line="276" w:lineRule="auto"/>
        <w:ind w:left="2520"/>
      </w:pPr>
      <w:r w:rsidRPr="00C361F3">
        <w:t>Julie Gawarecki</w:t>
      </w:r>
      <w:r w:rsidRPr="00C361F3">
        <w:tab/>
      </w:r>
      <w:r w:rsidRPr="00C361F3">
        <w:tab/>
        <w:t>Treasurer</w:t>
      </w:r>
    </w:p>
    <w:p w14:paraId="055A8C3A" w14:textId="77777777" w:rsidR="00732599" w:rsidRPr="00C361F3" w:rsidRDefault="00732599" w:rsidP="00732599">
      <w:pPr>
        <w:spacing w:after="0" w:line="276" w:lineRule="auto"/>
        <w:ind w:left="2520"/>
      </w:pPr>
      <w:r w:rsidRPr="00C361F3">
        <w:t>Brandon Wyman</w:t>
      </w:r>
      <w:r w:rsidRPr="00C361F3">
        <w:tab/>
      </w:r>
      <w:r w:rsidRPr="00C361F3">
        <w:tab/>
        <w:t>Secretary</w:t>
      </w:r>
    </w:p>
    <w:p w14:paraId="7DC24DBB" w14:textId="3F5637FD" w:rsidR="00732599" w:rsidRPr="00C361F3" w:rsidRDefault="00732599" w:rsidP="00732599">
      <w:pPr>
        <w:spacing w:after="0" w:line="276" w:lineRule="auto"/>
        <w:ind w:left="2520"/>
      </w:pPr>
      <w:r w:rsidRPr="00C361F3">
        <w:t>John Martin</w:t>
      </w:r>
      <w:r w:rsidRPr="00C361F3">
        <w:tab/>
      </w:r>
      <w:r w:rsidRPr="00C361F3">
        <w:tab/>
        <w:t xml:space="preserve">Webmaster </w:t>
      </w:r>
    </w:p>
    <w:p w14:paraId="222D0CC4" w14:textId="69AEABA4" w:rsidR="00732599" w:rsidRPr="00C361F3" w:rsidRDefault="00732599" w:rsidP="00732599">
      <w:pPr>
        <w:spacing w:after="0" w:line="276" w:lineRule="auto"/>
        <w:ind w:left="2520"/>
      </w:pPr>
      <w:r w:rsidRPr="00C361F3">
        <w:t>Bill Davidson</w:t>
      </w:r>
      <w:r w:rsidRPr="00C361F3">
        <w:tab/>
      </w:r>
      <w:r w:rsidRPr="00C361F3">
        <w:tab/>
        <w:t>Newsletter Editor</w:t>
      </w:r>
    </w:p>
    <w:p w14:paraId="354F7FEA" w14:textId="77777777" w:rsidR="00732599" w:rsidRPr="00C361F3" w:rsidRDefault="00732599" w:rsidP="00732599">
      <w:pPr>
        <w:spacing w:after="0" w:line="276" w:lineRule="auto"/>
      </w:pPr>
      <w:r w:rsidRPr="00C361F3">
        <w:t>Current appointments:</w:t>
      </w:r>
    </w:p>
    <w:p w14:paraId="45EAFD23" w14:textId="6CFB9E66" w:rsidR="00732599" w:rsidRPr="00C361F3" w:rsidRDefault="00732599" w:rsidP="00732599">
      <w:pPr>
        <w:spacing w:after="0" w:line="276" w:lineRule="auto"/>
        <w:ind w:left="2520"/>
      </w:pPr>
      <w:r w:rsidRPr="00C361F3">
        <w:t>Bill Davidson</w:t>
      </w:r>
      <w:r w:rsidRPr="00C361F3">
        <w:tab/>
      </w:r>
      <w:r w:rsidRPr="00C361F3">
        <w:tab/>
        <w:t>ALCor (Astronomical League Correspondent)</w:t>
      </w:r>
    </w:p>
    <w:p w14:paraId="62FE0C57" w14:textId="77777777" w:rsidR="00732599" w:rsidRPr="00C361F3" w:rsidRDefault="00732599" w:rsidP="00732599">
      <w:pPr>
        <w:spacing w:after="0" w:line="276" w:lineRule="auto"/>
        <w:ind w:left="2520"/>
      </w:pPr>
      <w:r w:rsidRPr="00C361F3">
        <w:t>Josef Chlachula</w:t>
      </w:r>
      <w:r w:rsidRPr="00C361F3">
        <w:tab/>
      </w:r>
      <w:r w:rsidRPr="00C361F3">
        <w:tab/>
        <w:t>Star Party Coordinator – Rochester</w:t>
      </w:r>
    </w:p>
    <w:p w14:paraId="472C63A2" w14:textId="7FB1BB82" w:rsidR="00732599" w:rsidRPr="00C361F3" w:rsidRDefault="00732599" w:rsidP="00732599">
      <w:pPr>
        <w:spacing w:after="0" w:line="276" w:lineRule="auto"/>
        <w:ind w:left="2520"/>
      </w:pPr>
      <w:r w:rsidRPr="00C361F3">
        <w:t>Duane Deal</w:t>
      </w:r>
      <w:r w:rsidRPr="00C361F3">
        <w:tab/>
      </w:r>
      <w:r w:rsidRPr="00C361F3">
        <w:tab/>
        <w:t>Star Party Coordinator – Eagle Bluff</w:t>
      </w:r>
    </w:p>
    <w:p w14:paraId="0CF72BA0" w14:textId="5AD911CB" w:rsidR="00732599" w:rsidRDefault="00732599" w:rsidP="00732599">
      <w:pPr>
        <w:spacing w:after="0" w:line="276" w:lineRule="auto"/>
        <w:ind w:left="2520"/>
      </w:pPr>
      <w:r w:rsidRPr="00C361F3">
        <w:t>Kirk Severson</w:t>
      </w:r>
      <w:r w:rsidRPr="00C361F3">
        <w:tab/>
      </w:r>
      <w:r w:rsidRPr="00C361F3">
        <w:tab/>
        <w:t>Night Sky Network Representative</w:t>
      </w:r>
    </w:p>
    <w:p w14:paraId="5DA60590" w14:textId="77777777" w:rsidR="008F0628" w:rsidRDefault="008F0628" w:rsidP="00732599">
      <w:pPr>
        <w:spacing w:after="0" w:line="276" w:lineRule="auto"/>
        <w:ind w:left="2520"/>
      </w:pPr>
    </w:p>
    <w:p w14:paraId="14F5EFB3" w14:textId="7602E395" w:rsidR="00C361F3" w:rsidRDefault="00C361F3" w:rsidP="00C361F3">
      <w:pPr>
        <w:spacing w:after="0" w:line="276" w:lineRule="auto"/>
      </w:pPr>
      <w:r>
        <w:t xml:space="preserve">Also noted positions:  </w:t>
      </w:r>
      <w:r w:rsidR="00F64589">
        <w:t>Bill Davidson is the current NCRAL Vice-President and John Attewell is the NCRAL</w:t>
      </w:r>
      <w:r w:rsidR="008F0628">
        <w:t xml:space="preserve"> Regional Representative to the Astronomical League.</w:t>
      </w:r>
    </w:p>
    <w:p w14:paraId="6B34FBD3" w14:textId="77777777" w:rsidR="008F0628" w:rsidRDefault="008F0628" w:rsidP="00C361F3">
      <w:pPr>
        <w:spacing w:after="0" w:line="276" w:lineRule="auto"/>
      </w:pPr>
    </w:p>
    <w:p w14:paraId="2494AC36" w14:textId="2E7999D6" w:rsidR="008F0628" w:rsidRPr="00D450AA" w:rsidRDefault="008F0628" w:rsidP="00C361F3">
      <w:pPr>
        <w:spacing w:after="0" w:line="276" w:lineRule="auto"/>
        <w:rPr>
          <w:b/>
          <w:bCs/>
        </w:rPr>
      </w:pPr>
      <w:r w:rsidRPr="00D450AA">
        <w:rPr>
          <w:b/>
          <w:bCs/>
        </w:rPr>
        <w:t xml:space="preserve">Observing Notes: </w:t>
      </w:r>
    </w:p>
    <w:p w14:paraId="0BBF3821" w14:textId="1F7A942D" w:rsidR="008F0628" w:rsidRDefault="00106E88" w:rsidP="00C361F3">
      <w:pPr>
        <w:spacing w:after="0" w:line="276" w:lineRule="auto"/>
      </w:pPr>
      <w:r>
        <w:t xml:space="preserve">Mike Benson and Mike Carlin shared phots. Josef </w:t>
      </w:r>
      <w:r w:rsidR="001530B3">
        <w:t xml:space="preserve">noted that he saw the </w:t>
      </w:r>
      <w:r w:rsidR="00B75D5E">
        <w:t>Come C/2024 G3 (ATLAS)</w:t>
      </w:r>
      <w:r w:rsidR="00D450AA">
        <w:t xml:space="preserve"> with binoculars as it grazed the Sun.</w:t>
      </w:r>
    </w:p>
    <w:p w14:paraId="7B5E7974" w14:textId="12E07369" w:rsidR="00D450AA" w:rsidRDefault="00D450AA" w:rsidP="00C361F3">
      <w:pPr>
        <w:spacing w:after="0" w:line="276" w:lineRule="auto"/>
        <w:rPr>
          <w:b/>
          <w:bCs/>
        </w:rPr>
      </w:pPr>
      <w:r w:rsidRPr="00D450AA">
        <w:rPr>
          <w:b/>
          <w:bCs/>
        </w:rPr>
        <w:t>Outreach:</w:t>
      </w:r>
    </w:p>
    <w:p w14:paraId="1FB98CCE" w14:textId="77777777" w:rsidR="005F261F" w:rsidRDefault="00D450AA" w:rsidP="00C361F3">
      <w:pPr>
        <w:spacing w:after="0" w:line="276" w:lineRule="auto"/>
      </w:pPr>
      <w:r>
        <w:t xml:space="preserve">Josef Is organizing the </w:t>
      </w:r>
      <w:r w:rsidR="00D616FF">
        <w:t>2025 calendar posted on our website. Recently, Frontenac State Park has requested a date or two this year</w:t>
      </w:r>
      <w:r w:rsidR="00D16684">
        <w:t xml:space="preserve"> and we offered July 26 and September 20</w:t>
      </w:r>
      <w:r w:rsidR="00077067">
        <w:t xml:space="preserve"> dates for outreach including a presentation. Other events we expect will </w:t>
      </w:r>
      <w:r w:rsidR="00EF20D0">
        <w:t xml:space="preserve">be present at is Elgin schools, </w:t>
      </w:r>
      <w:r w:rsidR="00587DC7">
        <w:t>Forestville State Park in August, Dodge Center Library, et.al.</w:t>
      </w:r>
    </w:p>
    <w:p w14:paraId="2709E506" w14:textId="77777777" w:rsidR="007E66D5" w:rsidRDefault="005F261F" w:rsidP="00C361F3">
      <w:pPr>
        <w:spacing w:after="0" w:line="276" w:lineRule="auto"/>
      </w:pPr>
      <w:r>
        <w:t xml:space="preserve">Night Sky Network Awards were presented to members who participated in at least 8 outreaches in 2024: Jay McLaren, Bob Fealey, </w:t>
      </w:r>
      <w:r w:rsidR="00E168E3">
        <w:t>Jeff Newland, John Attewell, Mike Quirk, and Josef Chlachula.</w:t>
      </w:r>
    </w:p>
    <w:p w14:paraId="0F7D1E7E" w14:textId="1F617DD0" w:rsidR="00393715" w:rsidRDefault="00393715" w:rsidP="00C361F3">
      <w:pPr>
        <w:spacing w:after="0" w:line="276" w:lineRule="auto"/>
      </w:pPr>
      <w:r>
        <w:t>Randy summarized the presentation we will give to the Root River County Park commissioners.</w:t>
      </w:r>
    </w:p>
    <w:p w14:paraId="0469FD07" w14:textId="272FA812" w:rsidR="00D450AA" w:rsidRDefault="007E66D5" w:rsidP="00C361F3">
      <w:pPr>
        <w:spacing w:after="0" w:line="276" w:lineRule="auto"/>
        <w:rPr>
          <w:b/>
          <w:bCs/>
        </w:rPr>
      </w:pPr>
      <w:r w:rsidRPr="007E66D5">
        <w:rPr>
          <w:b/>
          <w:bCs/>
        </w:rPr>
        <w:t>Website information:</w:t>
      </w:r>
      <w:r w:rsidR="00587DC7" w:rsidRPr="007E66D5">
        <w:rPr>
          <w:b/>
          <w:bCs/>
        </w:rPr>
        <w:t xml:space="preserve"> </w:t>
      </w:r>
    </w:p>
    <w:p w14:paraId="0502B835" w14:textId="60540203" w:rsidR="007E66D5" w:rsidRDefault="007E66D5" w:rsidP="00C361F3">
      <w:pPr>
        <w:spacing w:after="0" w:line="276" w:lineRule="auto"/>
      </w:pPr>
      <w:r w:rsidRPr="007E66D5">
        <w:t xml:space="preserve">John </w:t>
      </w:r>
      <w:r>
        <w:t xml:space="preserve">Martin presented a short summary of changes </w:t>
      </w:r>
      <w:r w:rsidR="00D27463">
        <w:t xml:space="preserve">we are undergoing for our web service. It will not affect forum use. More information at </w:t>
      </w:r>
      <w:r w:rsidR="00393715">
        <w:t>an upcoming meeting.</w:t>
      </w:r>
    </w:p>
    <w:p w14:paraId="2647F63D" w14:textId="072589B8" w:rsidR="00F45536" w:rsidRPr="00012289" w:rsidRDefault="00F45536" w:rsidP="00C361F3">
      <w:pPr>
        <w:spacing w:after="0" w:line="276" w:lineRule="auto"/>
        <w:rPr>
          <w:b/>
          <w:bCs/>
        </w:rPr>
      </w:pPr>
      <w:r w:rsidRPr="00012289">
        <w:rPr>
          <w:b/>
          <w:bCs/>
        </w:rPr>
        <w:t xml:space="preserve">Major regional </w:t>
      </w:r>
      <w:r w:rsidR="001B7746" w:rsidRPr="00012289">
        <w:rPr>
          <w:b/>
          <w:bCs/>
        </w:rPr>
        <w:t>parties for 2025</w:t>
      </w:r>
      <w:r w:rsidR="001876A2" w:rsidRPr="00012289">
        <w:rPr>
          <w:b/>
          <w:bCs/>
        </w:rPr>
        <w:t>:</w:t>
      </w:r>
    </w:p>
    <w:p w14:paraId="6573F2D9" w14:textId="6AC7BCA7" w:rsidR="001054C2" w:rsidRDefault="001876A2" w:rsidP="00EA3144">
      <w:pPr>
        <w:spacing w:after="0" w:line="276" w:lineRule="auto"/>
      </w:pPr>
      <w:r>
        <w:t xml:space="preserve">Randy reviewed upcoming </w:t>
      </w:r>
      <w:r w:rsidR="00AC492A">
        <w:t xml:space="preserve">major star parties and </w:t>
      </w:r>
      <w:proofErr w:type="spellStart"/>
      <w:r w:rsidR="00AC492A">
        <w:t>AstroCon</w:t>
      </w:r>
      <w:proofErr w:type="spellEnd"/>
      <w:r w:rsidR="00AC492A">
        <w:t xml:space="preserve"> – the Astronomical League’s annual convention. Jerome asked about interested in NEAF</w:t>
      </w:r>
      <w:r w:rsidR="00012289">
        <w:t xml:space="preserve">, April 2026. </w:t>
      </w:r>
    </w:p>
    <w:p w14:paraId="00B87C69" w14:textId="0FAFD9B6" w:rsidR="00AD7F7B" w:rsidRPr="00AD7F7B" w:rsidRDefault="00AD7F7B" w:rsidP="00EA3144">
      <w:pPr>
        <w:spacing w:after="0" w:line="276" w:lineRule="auto"/>
        <w:rPr>
          <w:b/>
          <w:bCs/>
        </w:rPr>
      </w:pPr>
      <w:r w:rsidRPr="00AD7F7B">
        <w:rPr>
          <w:b/>
          <w:bCs/>
        </w:rPr>
        <w:t>Miscellaneous:</w:t>
      </w:r>
      <w:r>
        <w:rPr>
          <w:b/>
          <w:bCs/>
        </w:rPr>
        <w:t xml:space="preserve"> </w:t>
      </w:r>
      <w:r w:rsidRPr="00AD7F7B">
        <w:t>Great food and camaraderie enjoyed by all before and after the meeting!</w:t>
      </w:r>
    </w:p>
    <w:sectPr w:rsidR="00AD7F7B" w:rsidRPr="00AD7F7B" w:rsidSect="00AA54C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554C" w14:textId="77777777" w:rsidR="008747DD" w:rsidRDefault="008747DD" w:rsidP="00AA54C4">
      <w:pPr>
        <w:spacing w:after="0" w:line="240" w:lineRule="auto"/>
      </w:pPr>
      <w:r>
        <w:separator/>
      </w:r>
    </w:p>
  </w:endnote>
  <w:endnote w:type="continuationSeparator" w:id="0">
    <w:p w14:paraId="6E58445F" w14:textId="77777777" w:rsidR="008747DD" w:rsidRDefault="008747DD" w:rsidP="00AA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BAD8" w14:textId="77777777" w:rsidR="008747DD" w:rsidRDefault="008747DD" w:rsidP="00AA54C4">
      <w:pPr>
        <w:spacing w:after="0" w:line="240" w:lineRule="auto"/>
      </w:pPr>
      <w:r>
        <w:separator/>
      </w:r>
    </w:p>
  </w:footnote>
  <w:footnote w:type="continuationSeparator" w:id="0">
    <w:p w14:paraId="114515C1" w14:textId="77777777" w:rsidR="008747DD" w:rsidRDefault="008747DD" w:rsidP="00AA5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7007" w14:textId="25529881" w:rsidR="00AA54C4" w:rsidRDefault="00AA54C4">
    <w:pPr>
      <w:pStyle w:val="Header"/>
    </w:pPr>
    <w:r>
      <w:rPr>
        <w:noProof/>
      </w:rPr>
      <mc:AlternateContent>
        <mc:Choice Requires="wps">
          <w:drawing>
            <wp:anchor distT="45720" distB="45720" distL="114300" distR="114300" simplePos="0" relativeHeight="251660288" behindDoc="0" locked="0" layoutInCell="1" allowOverlap="1" wp14:anchorId="6CB16174" wp14:editId="580E3981">
              <wp:simplePos x="0" y="0"/>
              <wp:positionH relativeFrom="column">
                <wp:posOffset>2202180</wp:posOffset>
              </wp:positionH>
              <wp:positionV relativeFrom="paragraph">
                <wp:posOffset>-248920</wp:posOffset>
              </wp:positionV>
              <wp:extent cx="2360930" cy="259080"/>
              <wp:effectExtent l="0" t="0" r="0" b="7620"/>
              <wp:wrapThrough wrapText="bothSides">
                <wp:wrapPolygon edited="0">
                  <wp:start x="0" y="0"/>
                  <wp:lineTo x="0" y="20647"/>
                  <wp:lineTo x="21450" y="20647"/>
                  <wp:lineTo x="2145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solidFill>
                        <a:srgbClr val="FFFFFF"/>
                      </a:solidFill>
                      <a:ln w="9525">
                        <a:noFill/>
                        <a:miter lim="800000"/>
                        <a:headEnd/>
                        <a:tailEnd/>
                      </a:ln>
                    </wps:spPr>
                    <wps:txbx>
                      <w:txbxContent>
                        <w:p w14:paraId="783AA263" w14:textId="0FACA484" w:rsidR="00AA54C4" w:rsidRPr="000D766A" w:rsidRDefault="00AA54C4" w:rsidP="00AA54C4">
                          <w:pPr>
                            <w:rPr>
                              <w:b/>
                              <w:bCs/>
                            </w:rPr>
                          </w:pPr>
                          <w:r w:rsidRPr="000D766A">
                            <w:rPr>
                              <w:b/>
                              <w:bCs/>
                            </w:rPr>
                            <w:t>Minutes: 2025.01.17 RAC Meeting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B16174" id="_x0000_t202" coordsize="21600,21600" o:spt="202" path="m,l,21600r21600,l21600,xe">
              <v:stroke joinstyle="miter"/>
              <v:path gradientshapeok="t" o:connecttype="rect"/>
            </v:shapetype>
            <v:shape id="Text Box 2" o:spid="_x0000_s1026" type="#_x0000_t202" style="position:absolute;margin-left:173.4pt;margin-top:-19.6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IyDQ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" stroked="f">
              <v:textbox>
                <w:txbxContent>
                  <w:p w14:paraId="783AA263" w14:textId="0FACA484" w:rsidR="00AA54C4" w:rsidRPr="000D766A" w:rsidRDefault="00AA54C4" w:rsidP="00AA54C4">
                    <w:pPr>
                      <w:rPr>
                        <w:b/>
                        <w:bCs/>
                      </w:rPr>
                    </w:pPr>
                    <w:r w:rsidRPr="000D766A">
                      <w:rPr>
                        <w:b/>
                        <w:bCs/>
                      </w:rPr>
                      <w:t>Minutes: 2025.01.17 RAC Meeting</w:t>
                    </w:r>
                  </w:p>
                </w:txbxContent>
              </v:textbox>
              <w10:wrap type="through"/>
            </v:shape>
          </w:pict>
        </mc:Fallback>
      </mc:AlternateContent>
    </w:r>
    <w:r>
      <w:rPr>
        <w:noProof/>
      </w:rPr>
      <w:drawing>
        <wp:anchor distT="0" distB="0" distL="114300" distR="114300" simplePos="0" relativeHeight="251658240" behindDoc="0" locked="0" layoutInCell="1" allowOverlap="1" wp14:anchorId="58DCC90A" wp14:editId="4B7F575C">
          <wp:simplePos x="0" y="0"/>
          <wp:positionH relativeFrom="column">
            <wp:posOffset>-209550</wp:posOffset>
          </wp:positionH>
          <wp:positionV relativeFrom="paragraph">
            <wp:posOffset>-322580</wp:posOffset>
          </wp:positionV>
          <wp:extent cx="666750" cy="322580"/>
          <wp:effectExtent l="0" t="0" r="0" b="1270"/>
          <wp:wrapThrough wrapText="bothSides">
            <wp:wrapPolygon edited="0">
              <wp:start x="6171" y="0"/>
              <wp:lineTo x="0" y="2551"/>
              <wp:lineTo x="617" y="20409"/>
              <wp:lineTo x="14194" y="20409"/>
              <wp:lineTo x="17280" y="20409"/>
              <wp:lineTo x="20366" y="20409"/>
              <wp:lineTo x="20366" y="2551"/>
              <wp:lineTo x="15429" y="0"/>
              <wp:lineTo x="6171" y="0"/>
            </wp:wrapPolygon>
          </wp:wrapThrough>
          <wp:docPr id="67197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322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4013A"/>
    <w:multiLevelType w:val="multilevel"/>
    <w:tmpl w:val="338870C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536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C4"/>
    <w:rsid w:val="00012289"/>
    <w:rsid w:val="00077067"/>
    <w:rsid w:val="000D766A"/>
    <w:rsid w:val="000F5634"/>
    <w:rsid w:val="001054C2"/>
    <w:rsid w:val="00106E88"/>
    <w:rsid w:val="001109F4"/>
    <w:rsid w:val="001530B3"/>
    <w:rsid w:val="001876A2"/>
    <w:rsid w:val="001B7746"/>
    <w:rsid w:val="001F5388"/>
    <w:rsid w:val="00393715"/>
    <w:rsid w:val="00550BAC"/>
    <w:rsid w:val="00587DC7"/>
    <w:rsid w:val="005F261F"/>
    <w:rsid w:val="006279A8"/>
    <w:rsid w:val="007207C2"/>
    <w:rsid w:val="00732599"/>
    <w:rsid w:val="00750DBE"/>
    <w:rsid w:val="007E66D5"/>
    <w:rsid w:val="008747DD"/>
    <w:rsid w:val="008F0628"/>
    <w:rsid w:val="00905BA9"/>
    <w:rsid w:val="009748E6"/>
    <w:rsid w:val="00A2653F"/>
    <w:rsid w:val="00A7528E"/>
    <w:rsid w:val="00AA54C4"/>
    <w:rsid w:val="00AC492A"/>
    <w:rsid w:val="00AD7F7B"/>
    <w:rsid w:val="00AE7645"/>
    <w:rsid w:val="00B75D5E"/>
    <w:rsid w:val="00C24D05"/>
    <w:rsid w:val="00C36096"/>
    <w:rsid w:val="00C361F3"/>
    <w:rsid w:val="00C66E0B"/>
    <w:rsid w:val="00D16684"/>
    <w:rsid w:val="00D27463"/>
    <w:rsid w:val="00D450AA"/>
    <w:rsid w:val="00D616FF"/>
    <w:rsid w:val="00E168E3"/>
    <w:rsid w:val="00E87C90"/>
    <w:rsid w:val="00EA3144"/>
    <w:rsid w:val="00EF20D0"/>
    <w:rsid w:val="00F15495"/>
    <w:rsid w:val="00F45536"/>
    <w:rsid w:val="00F6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2883"/>
  <w15:chartTrackingRefBased/>
  <w15:docId w15:val="{6ECCC0CD-6E3F-4204-AE9E-F1668337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4C4"/>
    <w:rPr>
      <w:rFonts w:eastAsiaTheme="majorEastAsia" w:cstheme="majorBidi"/>
      <w:color w:val="272727" w:themeColor="text1" w:themeTint="D8"/>
    </w:rPr>
  </w:style>
  <w:style w:type="paragraph" w:styleId="Title">
    <w:name w:val="Title"/>
    <w:basedOn w:val="Normal"/>
    <w:next w:val="Normal"/>
    <w:link w:val="TitleChar"/>
    <w:uiPriority w:val="10"/>
    <w:qFormat/>
    <w:rsid w:val="00AA5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4C4"/>
    <w:pPr>
      <w:spacing w:before="160"/>
      <w:jc w:val="center"/>
    </w:pPr>
    <w:rPr>
      <w:i/>
      <w:iCs/>
      <w:color w:val="404040" w:themeColor="text1" w:themeTint="BF"/>
    </w:rPr>
  </w:style>
  <w:style w:type="character" w:customStyle="1" w:styleId="QuoteChar">
    <w:name w:val="Quote Char"/>
    <w:basedOn w:val="DefaultParagraphFont"/>
    <w:link w:val="Quote"/>
    <w:uiPriority w:val="29"/>
    <w:rsid w:val="00AA54C4"/>
    <w:rPr>
      <w:i/>
      <w:iCs/>
      <w:color w:val="404040" w:themeColor="text1" w:themeTint="BF"/>
    </w:rPr>
  </w:style>
  <w:style w:type="paragraph" w:styleId="ListParagraph">
    <w:name w:val="List Paragraph"/>
    <w:basedOn w:val="Normal"/>
    <w:uiPriority w:val="34"/>
    <w:qFormat/>
    <w:rsid w:val="00AA54C4"/>
    <w:pPr>
      <w:ind w:left="720"/>
      <w:contextualSpacing/>
    </w:pPr>
  </w:style>
  <w:style w:type="character" w:styleId="IntenseEmphasis">
    <w:name w:val="Intense Emphasis"/>
    <w:basedOn w:val="DefaultParagraphFont"/>
    <w:uiPriority w:val="21"/>
    <w:qFormat/>
    <w:rsid w:val="00AA54C4"/>
    <w:rPr>
      <w:i/>
      <w:iCs/>
      <w:color w:val="0F4761" w:themeColor="accent1" w:themeShade="BF"/>
    </w:rPr>
  </w:style>
  <w:style w:type="paragraph" w:styleId="IntenseQuote">
    <w:name w:val="Intense Quote"/>
    <w:basedOn w:val="Normal"/>
    <w:next w:val="Normal"/>
    <w:link w:val="IntenseQuoteChar"/>
    <w:uiPriority w:val="30"/>
    <w:qFormat/>
    <w:rsid w:val="00AA5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C4"/>
    <w:rPr>
      <w:i/>
      <w:iCs/>
      <w:color w:val="0F4761" w:themeColor="accent1" w:themeShade="BF"/>
    </w:rPr>
  </w:style>
  <w:style w:type="character" w:styleId="IntenseReference">
    <w:name w:val="Intense Reference"/>
    <w:basedOn w:val="DefaultParagraphFont"/>
    <w:uiPriority w:val="32"/>
    <w:qFormat/>
    <w:rsid w:val="00AA54C4"/>
    <w:rPr>
      <w:b/>
      <w:bCs/>
      <w:smallCaps/>
      <w:color w:val="0F4761" w:themeColor="accent1" w:themeShade="BF"/>
      <w:spacing w:val="5"/>
    </w:rPr>
  </w:style>
  <w:style w:type="paragraph" w:styleId="Header">
    <w:name w:val="header"/>
    <w:basedOn w:val="Normal"/>
    <w:link w:val="HeaderChar"/>
    <w:uiPriority w:val="99"/>
    <w:unhideWhenUsed/>
    <w:rsid w:val="00AA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C4"/>
  </w:style>
  <w:style w:type="paragraph" w:styleId="Footer">
    <w:name w:val="footer"/>
    <w:basedOn w:val="Normal"/>
    <w:link w:val="FooterChar"/>
    <w:uiPriority w:val="99"/>
    <w:unhideWhenUsed/>
    <w:rsid w:val="00AA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HEMANN</dc:creator>
  <cp:keywords/>
  <dc:description/>
  <cp:lastModifiedBy>RANDY HEMANN</cp:lastModifiedBy>
  <cp:revision>2</cp:revision>
  <dcterms:created xsi:type="dcterms:W3CDTF">2025-02-09T17:14:00Z</dcterms:created>
  <dcterms:modified xsi:type="dcterms:W3CDTF">2025-02-09T17:14:00Z</dcterms:modified>
</cp:coreProperties>
</file>